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34" w:rsidRPr="00492334" w:rsidRDefault="00FE39C3" w:rsidP="0049233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Г.К, Баймуханова</w:t>
      </w:r>
      <w:r w:rsidR="00492334"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492334" w:rsidRPr="00492334">
        <w:rPr>
          <w:rFonts w:ascii="Times New Roman" w:hAnsi="Times New Roman" w:cs="Times New Roman"/>
          <w:bCs/>
          <w:sz w:val="24"/>
          <w:szCs w:val="24"/>
          <w:lang w:val="kk-KZ"/>
        </w:rPr>
        <w:t>Талдықорған қаласы «Құрама үлгідегі №1ясли бақшасы»тәрбиеші</w:t>
      </w:r>
      <w:r w:rsidR="00492334">
        <w:rPr>
          <w:rFonts w:ascii="Times New Roman" w:hAnsi="Times New Roman" w:cs="Times New Roman"/>
          <w:bCs/>
          <w:sz w:val="24"/>
          <w:szCs w:val="24"/>
          <w:lang w:val="kk-KZ"/>
        </w:rPr>
        <w:t>сі</w:t>
      </w:r>
    </w:p>
    <w:p w:rsidR="00492334" w:rsidRPr="00492334" w:rsidRDefault="00492334" w:rsidP="00492334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саласы: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Таным.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>ҰОҚ :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Жаратылыстану.     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Тақырыбы.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Көктем мезгілі.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92334">
        <w:rPr>
          <w:rFonts w:ascii="Times New Roman" w:hAnsi="Times New Roman" w:cs="Times New Roman"/>
          <w:b/>
          <w:sz w:val="24"/>
          <w:szCs w:val="24"/>
          <w:lang w:val="kk-KZ"/>
        </w:rPr>
        <w:t>Оқу мақсаты: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2334">
        <w:rPr>
          <w:rStyle w:val="s0"/>
          <w:sz w:val="24"/>
          <w:szCs w:val="24"/>
          <w:lang w:val="kk-KZ"/>
        </w:rPr>
        <w:t xml:space="preserve">Қыс, көктем, жаз мезгілдерінде табиғатты бақылау дағдыларын дамыту.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 қызыметінің  мақсаты :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Көкем жыл мезгілнің ерекшеліктерін                атайды, өзгерістерді сурет бойынша анықтайды,сурет бойынша әңгімелеиды,тәжрибе жасайды .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Ресурстар: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Заттық дамытушылық орта,суреттер, тәжрибе жасау. Губка ,су.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Дағды.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Көктем мезгілінде ауа райының жағдайларын бақылау және анықтай білуді жетілдіру.                                      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Ширату жаттығуы :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«Көктем келді».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Әнді айтып музыкасы менқосылып,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 би қимылдарын жасап бір-бірлеріне көтеріңкі көңіл-күй сыйлайды.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ҰОҚ барысы: Миға шабуыл.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Жұмақ арқылы мезгілді айтады.                                                                                                                                               Қар мұз ерітіп,су көбеіп сай салаға толады.                                                                                                                                               Бүршік  жарып гүл  бәйшешек басады.                                                                                                                                                   Айтыңдаршы бұл қай кезде болады.?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Жұмбақ шешімі  «Көктем»                                                                                      А.Байтурсынов.  Ашық сұрақтар: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Балалар көктем айларын атайды?                                                                                                  Көктем мезгіліекені қалай білдіңдер.?                                                                                                                                                      Не себепті көктемде қар ериді?                                                                                                                                                         Көктемде қандай өзгерістері болады?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   Балалардың жауабын тыңдап.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Көктем мезгілі туралы әңгіме жургізу.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    Көктем мезгілінде табиғат жаңарып,барлық тіршілік иелері оянады.                          Ағаштар  бүршік  жарады.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492334">
        <w:rPr>
          <w:rFonts w:ascii="Times New Roman" w:hAnsi="Times New Roman" w:cs="Times New Roman"/>
          <w:sz w:val="24"/>
          <w:szCs w:val="24"/>
          <w:lang w:val="kk-KZ"/>
        </w:rPr>
        <w:t xml:space="preserve">Балалар  көктемде  үлкендердің  көмегімен балабақша ауласынада  гүл  егеміз, ағаштардың  түптерін  қопсытамыз. Сондықтанда үлкендердің еңбегін бағалап құрметтеуіміз  керек.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</w:t>
      </w:r>
      <w:r w:rsidRPr="004923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гок  жетекшілігімен  ойын: «Кім жылдам»                                                              </w:t>
      </w:r>
      <w:r w:rsidRPr="004923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Шарты: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жұпта  көктем  мезгілінің  сурететін  бір - біріне  көрсеру арқылы  әңгімелейді.                         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Сергіту  сәтті.       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Күн  сияқты күлейік.                                                                                                                                            Жел   сияқты соғайық,                                                                                                                    Секіреміз аспанға.                                                                                                                                 Отырамыз жерге,                                                                                                                            неді орнын кім табар.                                                                                                                                            Балалар енді сендердің  қандай көңіл- күйде екендеріңді байқағым келіп тұр.                                              Балаларға өз-өздерін  «От  шашу» арқылы балалар өздерінің іс -әрекеттерін бағалайды.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Құрылымдалған ойын: 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«Жаңбыр» Топтық жұмыс.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Шарты: 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Жаңбыр туралы әңгіме дүкен құру. Губкамен жаңбырдың жауғанын жасайды.                                                                                                    (4Кмодем сыни ойлау.  Саралаудың қызығушылық мүдде стратегиясын қолданылады, Бала үні )                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Еркін ойын: « Көктем өрнегі» 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жұпен жұмыс.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Шарты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Суреттер  арқылы  көктем мезгілінде  болатын өзгерістерді  рертімен орналастырады.                                                                                                                                                  Тақпақтар.                                                                                                                                                                                    </w:t>
      </w:r>
    </w:p>
    <w:p w:rsidR="00492334" w:rsidRPr="00492334" w:rsidRDefault="00492334" w:rsidP="00492334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Жасыл көктем келеді.                                                                                                                    Самал беті өбеді .                                                                                                                                                                                                                        көкте бұлттар көбейсе.                                                                                                                                 Мөлдір тамшы төгеді.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334" w:rsidRPr="00492334" w:rsidRDefault="00492334" w:rsidP="00492334">
      <w:pPr>
        <w:rPr>
          <w:sz w:val="24"/>
          <w:szCs w:val="24"/>
          <w:lang w:val="kk-KZ"/>
        </w:rPr>
      </w:pP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Тамшы,тамшы,тамшылар                                                                                                                                    Көгереді ағаш,тал шынар.                                                                                                                                     Тамшылардан өнетін.                                                                                                                               Тамаша гүлдер бар шығар.                                                                                                                                                     (4Кмодем  коммуникативтікдағдылар,сыни ойлау ресурстар, нәтиже арқылы саралау)    Бала үні ескерілді.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Бағалау:                                                                                                                                                   </w:t>
      </w:r>
      <w:r w:rsidRPr="004923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«От шашу»  әдісі арқылы өз өздерін бағалау. Тәрбиеші балалардың оқу қызыметтегі іс әрететеріне кері байланыс береді.                                                                                                                                           </w:t>
      </w:r>
    </w:p>
    <w:p w:rsidR="00492334" w:rsidRPr="00492334" w:rsidRDefault="00492334" w:rsidP="00492334">
      <w:pPr>
        <w:pStyle w:val="Textbody"/>
        <w:widowControl w:val="0"/>
        <w:tabs>
          <w:tab w:val="left" w:pos="11175"/>
          <w:tab w:val="left" w:pos="11205"/>
        </w:tabs>
        <w:spacing w:line="276" w:lineRule="auto"/>
        <w:rPr>
          <w:rFonts w:ascii="Times New Roman" w:hAnsi="Times New Roman" w:cs="Times New Roman"/>
          <w:color w:val="000000"/>
          <w:lang w:val="kk-KZ"/>
        </w:rPr>
      </w:pPr>
    </w:p>
    <w:p w:rsidR="00492334" w:rsidRPr="00492334" w:rsidRDefault="00492334" w:rsidP="00492334">
      <w:pPr>
        <w:pStyle w:val="Standard"/>
        <w:tabs>
          <w:tab w:val="left" w:pos="9462"/>
        </w:tabs>
        <w:ind w:left="567" w:firstLine="283"/>
        <w:rPr>
          <w:rFonts w:hint="eastAsia"/>
          <w:lang w:val="kk-KZ"/>
        </w:rPr>
      </w:pPr>
    </w:p>
    <w:p w:rsidR="00492334" w:rsidRPr="00492334" w:rsidRDefault="00492334" w:rsidP="00492334">
      <w:pPr>
        <w:pStyle w:val="Standard"/>
        <w:tabs>
          <w:tab w:val="left" w:pos="9462"/>
        </w:tabs>
        <w:ind w:left="567" w:firstLine="283"/>
        <w:rPr>
          <w:rFonts w:hint="eastAsia"/>
          <w:lang w:val="kk-KZ"/>
        </w:rPr>
      </w:pPr>
    </w:p>
    <w:p w:rsidR="00492334" w:rsidRPr="00492334" w:rsidRDefault="00492334" w:rsidP="004923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188C" w:rsidRPr="00492334" w:rsidRDefault="0090188C" w:rsidP="00492334">
      <w:pPr>
        <w:jc w:val="both"/>
        <w:rPr>
          <w:lang w:val="kk-KZ"/>
        </w:rPr>
      </w:pPr>
    </w:p>
    <w:sectPr w:rsidR="0090188C" w:rsidRPr="00492334" w:rsidSect="00C0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92334"/>
    <w:rsid w:val="00492334"/>
    <w:rsid w:val="0090188C"/>
    <w:rsid w:val="00A61A17"/>
    <w:rsid w:val="00F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92334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49233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0">
    <w:name w:val="s0"/>
    <w:rsid w:val="0049233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1390</Words>
  <Characters>7926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2022-06-15T07:26:00Z</dcterms:created>
  <dcterms:modified xsi:type="dcterms:W3CDTF">2022-09-06T06:43:00Z</dcterms:modified>
</cp:coreProperties>
</file>